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7F19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14:paraId="0BE1B8DA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065A11CD" w14:textId="6B6EDFCF" w:rsidR="00CC1A9E" w:rsidRPr="00EA0B92" w:rsidRDefault="00CC1A9E" w:rsidP="00CC1A9E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BA0589">
        <w:rPr>
          <w:rFonts w:cs="Times New Roman"/>
          <w:szCs w:val="24"/>
        </w:rPr>
        <w:t>Skyler Collins</w:t>
      </w:r>
      <w:r w:rsidR="00627220">
        <w:rPr>
          <w:rFonts w:cs="Times New Roman"/>
          <w:szCs w:val="24"/>
        </w:rPr>
        <w:t>, Attorney</w:t>
      </w:r>
    </w:p>
    <w:p w14:paraId="4869AAC8" w14:textId="77777777" w:rsidR="00CC1A9E" w:rsidRPr="00EA0B92" w:rsidRDefault="00CC1A9E" w:rsidP="00CC1A9E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18C9952C" w14:textId="77777777" w:rsidR="00CC1A9E" w:rsidRPr="00EA0B92" w:rsidRDefault="00CC1A9E" w:rsidP="00CC1A9E">
      <w:pPr>
        <w:spacing w:after="0" w:line="240" w:lineRule="auto"/>
        <w:jc w:val="both"/>
        <w:rPr>
          <w:rFonts w:cs="Times New Roman"/>
          <w:szCs w:val="24"/>
        </w:rPr>
      </w:pPr>
    </w:p>
    <w:p w14:paraId="086C7CA6" w14:textId="77777777" w:rsidR="00CC1A9E" w:rsidRPr="00EA0B92" w:rsidRDefault="00CC1A9E" w:rsidP="00CC1A9E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Thru:</w:t>
      </w:r>
      <w:r w:rsidRPr="00EA0B92">
        <w:rPr>
          <w:rFonts w:cs="Times New Roman"/>
          <w:szCs w:val="24"/>
        </w:rPr>
        <w:tab/>
      </w:r>
      <w:r>
        <w:rPr>
          <w:rFonts w:cs="Times New Roman"/>
          <w:szCs w:val="24"/>
        </w:rPr>
        <w:t>Lisa Fuentes, Manager</w:t>
      </w:r>
    </w:p>
    <w:p w14:paraId="44F6A09B" w14:textId="77777777" w:rsidR="00CC1A9E" w:rsidRPr="00F7290A" w:rsidRDefault="00CC1A9E" w:rsidP="00CC1A9E">
      <w:pPr>
        <w:ind w:left="1440"/>
        <w:rPr>
          <w:rFonts w:cs="Times New Roman"/>
        </w:rPr>
      </w:pPr>
      <w:r w:rsidRPr="004048C0">
        <w:rPr>
          <w:rFonts w:cs="Times New Roman"/>
        </w:rPr>
        <w:t xml:space="preserve">Water </w:t>
      </w:r>
      <w:r>
        <w:rPr>
          <w:rFonts w:cs="Times New Roman"/>
        </w:rPr>
        <w:t>Utility Regulation Division</w:t>
      </w:r>
    </w:p>
    <w:p w14:paraId="447C2BE8" w14:textId="0F255B5A" w:rsidR="00CC1A9E" w:rsidRPr="00EA0B92" w:rsidRDefault="00CC1A9E" w:rsidP="00CC1A9E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From:</w:t>
      </w:r>
      <w:r w:rsidRPr="00EA0B92">
        <w:rPr>
          <w:rFonts w:cs="Times New Roman"/>
          <w:szCs w:val="24"/>
        </w:rPr>
        <w:tab/>
      </w:r>
      <w:r w:rsidR="00627220">
        <w:rPr>
          <w:rFonts w:cs="Times New Roman"/>
          <w:szCs w:val="24"/>
        </w:rPr>
        <w:t>Debbie Reyes</w:t>
      </w:r>
      <w:r w:rsidRPr="00EA0B92">
        <w:rPr>
          <w:rFonts w:cs="Times New Roman"/>
          <w:szCs w:val="24"/>
        </w:rPr>
        <w:t xml:space="preserve">, </w:t>
      </w:r>
      <w:r w:rsidR="00627220">
        <w:rPr>
          <w:rFonts w:cs="Times New Roman"/>
          <w:szCs w:val="24"/>
        </w:rPr>
        <w:t xml:space="preserve">Program </w:t>
      </w:r>
      <w:r w:rsidR="00C73898">
        <w:rPr>
          <w:rFonts w:cs="Times New Roman"/>
          <w:szCs w:val="24"/>
        </w:rPr>
        <w:t>Specialist</w:t>
      </w:r>
    </w:p>
    <w:p w14:paraId="6AAD35B3" w14:textId="77777777" w:rsidR="00CC1A9E" w:rsidRPr="00F7290A" w:rsidRDefault="00CC1A9E" w:rsidP="00CC1A9E">
      <w:pPr>
        <w:ind w:left="1440"/>
        <w:rPr>
          <w:rFonts w:cs="Times New Roman"/>
        </w:rPr>
      </w:pPr>
      <w:r w:rsidRPr="004048C0">
        <w:rPr>
          <w:rFonts w:cs="Times New Roman"/>
        </w:rPr>
        <w:t xml:space="preserve">Water </w:t>
      </w:r>
      <w:r>
        <w:rPr>
          <w:rFonts w:cs="Times New Roman"/>
        </w:rPr>
        <w:t>Utility Regulation Division</w:t>
      </w:r>
    </w:p>
    <w:p w14:paraId="11F20CBD" w14:textId="345470EA" w:rsidR="00CC1A9E" w:rsidRPr="00EA0B92" w:rsidRDefault="00CC1A9E" w:rsidP="00CC1A9E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1504EF">
        <w:rPr>
          <w:rFonts w:cs="Times New Roman"/>
          <w:szCs w:val="24"/>
        </w:rPr>
        <w:t>September 18, 2018</w:t>
      </w:r>
    </w:p>
    <w:p w14:paraId="0DDF7A0B" w14:textId="77777777" w:rsidR="00CC1A9E" w:rsidRPr="00EA0B92" w:rsidRDefault="00CC1A9E" w:rsidP="00CC1A9E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2C713C3E" w14:textId="0C1BF344" w:rsidR="00B34668" w:rsidRDefault="00A0158B" w:rsidP="00E829F6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i/>
          <w:szCs w:val="24"/>
        </w:rPr>
      </w:pPr>
      <w:r w:rsidRPr="00EA0B92">
        <w:rPr>
          <w:rFonts w:cs="Times New Roman"/>
          <w:b/>
          <w:szCs w:val="24"/>
        </w:rPr>
        <w:t>Subject:</w:t>
      </w:r>
      <w:r w:rsidRPr="00EA0B92">
        <w:rPr>
          <w:rFonts w:cs="Times New Roman"/>
          <w:b/>
          <w:szCs w:val="24"/>
        </w:rPr>
        <w:tab/>
      </w:r>
      <w:r w:rsidR="00B34668" w:rsidRPr="00EA0B92">
        <w:rPr>
          <w:rFonts w:cs="Times New Roman"/>
          <w:b/>
          <w:szCs w:val="24"/>
        </w:rPr>
        <w:t xml:space="preserve">Docket </w:t>
      </w:r>
      <w:r w:rsidR="00C73898">
        <w:rPr>
          <w:rFonts w:cs="Times New Roman"/>
          <w:b/>
          <w:szCs w:val="24"/>
        </w:rPr>
        <w:t>48465</w:t>
      </w:r>
      <w:r w:rsidR="00EE68E6" w:rsidRPr="00EA0B92">
        <w:rPr>
          <w:rFonts w:cs="Times New Roman"/>
          <w:szCs w:val="24"/>
        </w:rPr>
        <w:t xml:space="preserve">, </w:t>
      </w:r>
      <w:r w:rsidR="00B76AF7" w:rsidRPr="00773258">
        <w:rPr>
          <w:rFonts w:cs="Times New Roman"/>
          <w:i/>
          <w:szCs w:val="24"/>
        </w:rPr>
        <w:t xml:space="preserve">Application of </w:t>
      </w:r>
      <w:r w:rsidR="00BA0589" w:rsidRPr="00773258">
        <w:rPr>
          <w:rFonts w:cs="Times New Roman"/>
          <w:i/>
          <w:szCs w:val="24"/>
        </w:rPr>
        <w:t xml:space="preserve">the </w:t>
      </w:r>
      <w:r w:rsidR="00C73898" w:rsidRPr="00773258">
        <w:rPr>
          <w:rFonts w:cs="Times New Roman"/>
          <w:i/>
          <w:szCs w:val="24"/>
        </w:rPr>
        <w:t>Aqua Texas</w:t>
      </w:r>
      <w:r w:rsidR="00BC1F0B" w:rsidRPr="00773258">
        <w:rPr>
          <w:rFonts w:cs="Times New Roman"/>
          <w:i/>
          <w:szCs w:val="24"/>
        </w:rPr>
        <w:t>,</w:t>
      </w:r>
      <w:r w:rsidR="00C73898" w:rsidRPr="00773258">
        <w:rPr>
          <w:rFonts w:cs="Times New Roman"/>
          <w:i/>
          <w:szCs w:val="24"/>
        </w:rPr>
        <w:t xml:space="preserve"> Inc. </w:t>
      </w:r>
      <w:r w:rsidR="00773258" w:rsidRPr="00773258">
        <w:rPr>
          <w:rFonts w:cs="Times New Roman"/>
          <w:i/>
          <w:szCs w:val="24"/>
        </w:rPr>
        <w:t xml:space="preserve">and the City of Tomball for Approval of Service Area Contract </w:t>
      </w:r>
      <w:r w:rsidR="00B72F24" w:rsidRPr="00773258">
        <w:rPr>
          <w:rFonts w:cs="Times New Roman"/>
          <w:i/>
          <w:szCs w:val="24"/>
        </w:rPr>
        <w:t>under</w:t>
      </w:r>
      <w:r w:rsidR="00773258" w:rsidRPr="00773258">
        <w:rPr>
          <w:rFonts w:cs="Times New Roman"/>
          <w:i/>
          <w:szCs w:val="24"/>
        </w:rPr>
        <w:t xml:space="preserve"> Texas Water Code </w:t>
      </w:r>
      <w:r w:rsidR="00773258" w:rsidRPr="00522460">
        <w:rPr>
          <w:rFonts w:cs="Times New Roman"/>
          <w:i/>
          <w:szCs w:val="24"/>
        </w:rPr>
        <w:t xml:space="preserve">§ 13.248 and to Amend Certificates of </w:t>
      </w:r>
      <w:r w:rsidR="00773258" w:rsidRPr="00773258">
        <w:rPr>
          <w:rFonts w:cs="Times New Roman"/>
          <w:i/>
          <w:szCs w:val="24"/>
        </w:rPr>
        <w:t>C</w:t>
      </w:r>
      <w:r w:rsidR="00A95BCB" w:rsidRPr="00773258">
        <w:rPr>
          <w:rFonts w:cs="Times New Roman"/>
          <w:i/>
          <w:szCs w:val="24"/>
        </w:rPr>
        <w:t>onvenience and Necessity</w:t>
      </w:r>
      <w:r w:rsidR="00C73898" w:rsidRPr="00773258">
        <w:rPr>
          <w:rFonts w:cs="Times New Roman"/>
          <w:i/>
          <w:szCs w:val="24"/>
        </w:rPr>
        <w:t xml:space="preserve"> (CCN)</w:t>
      </w:r>
      <w:r w:rsidR="00BC1F0B" w:rsidRPr="00773258">
        <w:rPr>
          <w:rFonts w:cs="Times New Roman"/>
          <w:i/>
          <w:szCs w:val="24"/>
        </w:rPr>
        <w:t xml:space="preserve"> </w:t>
      </w:r>
      <w:r w:rsidR="00A95BCB" w:rsidRPr="00773258">
        <w:rPr>
          <w:rFonts w:cs="Times New Roman"/>
          <w:i/>
          <w:szCs w:val="24"/>
        </w:rPr>
        <w:t xml:space="preserve">in </w:t>
      </w:r>
      <w:r w:rsidR="00C73898" w:rsidRPr="00773258">
        <w:rPr>
          <w:rFonts w:cs="Times New Roman"/>
          <w:i/>
          <w:szCs w:val="24"/>
        </w:rPr>
        <w:t xml:space="preserve">Harris </w:t>
      </w:r>
      <w:r w:rsidR="00BA0589" w:rsidRPr="00773258">
        <w:rPr>
          <w:rFonts w:cs="Times New Roman"/>
          <w:i/>
          <w:szCs w:val="24"/>
        </w:rPr>
        <w:t>County</w:t>
      </w:r>
      <w:r w:rsidR="00B34668" w:rsidRPr="00EA0B92">
        <w:rPr>
          <w:rFonts w:cs="Times New Roman"/>
          <w:i/>
          <w:szCs w:val="24"/>
        </w:rPr>
        <w:t xml:space="preserve"> </w:t>
      </w:r>
    </w:p>
    <w:p w14:paraId="3ACFDCDB" w14:textId="77777777" w:rsidR="00C73898" w:rsidRDefault="00C73898" w:rsidP="00E829F6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i/>
          <w:szCs w:val="24"/>
        </w:rPr>
      </w:pPr>
    </w:p>
    <w:p w14:paraId="36EBF9AF" w14:textId="4D1BA7D3" w:rsidR="00915607" w:rsidRPr="00344FCF" w:rsidRDefault="00B34668" w:rsidP="0091560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915607">
        <w:rPr>
          <w:rFonts w:cs="Times New Roman"/>
          <w:szCs w:val="24"/>
        </w:rPr>
        <w:t xml:space="preserve">On </w:t>
      </w:r>
      <w:r w:rsidR="009617EA" w:rsidRPr="00915607">
        <w:rPr>
          <w:rFonts w:cs="Times New Roman"/>
          <w:szCs w:val="24"/>
        </w:rPr>
        <w:t xml:space="preserve">June </w:t>
      </w:r>
      <w:r w:rsidR="00C73898">
        <w:rPr>
          <w:rFonts w:cs="Times New Roman"/>
          <w:szCs w:val="24"/>
        </w:rPr>
        <w:t>14</w:t>
      </w:r>
      <w:r w:rsidR="009617EA" w:rsidRPr="00915607">
        <w:rPr>
          <w:rFonts w:cs="Times New Roman"/>
          <w:szCs w:val="24"/>
        </w:rPr>
        <w:t>, 2018</w:t>
      </w:r>
      <w:r w:rsidRPr="00915607">
        <w:rPr>
          <w:rFonts w:cs="Times New Roman"/>
          <w:szCs w:val="24"/>
        </w:rPr>
        <w:t xml:space="preserve">, </w:t>
      </w:r>
      <w:r w:rsidR="00915607" w:rsidRPr="00344FCF">
        <w:rPr>
          <w:rFonts w:cs="Times New Roman"/>
          <w:szCs w:val="24"/>
        </w:rPr>
        <w:t xml:space="preserve">Aqua Texas, Inc. d/b/a Aqua Texas (Aqua) and City of Tomball, Texas (City) </w:t>
      </w:r>
      <w:r w:rsidR="00915607" w:rsidRPr="00915607">
        <w:rPr>
          <w:rFonts w:cs="Times New Roman"/>
          <w:color w:val="404040"/>
          <w:szCs w:val="24"/>
        </w:rPr>
        <w:t>(</w:t>
      </w:r>
      <w:r w:rsidR="00915607" w:rsidRPr="00344FCF">
        <w:rPr>
          <w:rFonts w:cs="Times New Roman"/>
          <w:szCs w:val="24"/>
        </w:rPr>
        <w:t>collectively, Applicants) file</w:t>
      </w:r>
      <w:r w:rsidR="00B72F24" w:rsidRPr="00344FCF">
        <w:rPr>
          <w:rFonts w:cs="Times New Roman"/>
          <w:szCs w:val="24"/>
        </w:rPr>
        <w:t>d</w:t>
      </w:r>
      <w:r w:rsidR="00915607" w:rsidRPr="00344FCF">
        <w:rPr>
          <w:rFonts w:cs="Times New Roman"/>
          <w:szCs w:val="24"/>
        </w:rPr>
        <w:t xml:space="preserve"> </w:t>
      </w:r>
      <w:r w:rsidR="00B72F24" w:rsidRPr="00344FCF">
        <w:rPr>
          <w:rFonts w:cs="Times New Roman"/>
          <w:szCs w:val="24"/>
        </w:rPr>
        <w:t>a</w:t>
      </w:r>
      <w:r w:rsidR="00096DA8" w:rsidRPr="00344FCF">
        <w:rPr>
          <w:rFonts w:cs="Times New Roman"/>
          <w:szCs w:val="24"/>
        </w:rPr>
        <w:t>n</w:t>
      </w:r>
      <w:r w:rsidR="00B72F24" w:rsidRPr="00344FCF">
        <w:rPr>
          <w:rFonts w:cs="Times New Roman"/>
          <w:szCs w:val="24"/>
        </w:rPr>
        <w:t xml:space="preserve"> </w:t>
      </w:r>
      <w:r w:rsidR="000C15B3" w:rsidRPr="00344FCF">
        <w:rPr>
          <w:rFonts w:cs="Times New Roman"/>
          <w:szCs w:val="24"/>
        </w:rPr>
        <w:t xml:space="preserve">application </w:t>
      </w:r>
      <w:r w:rsidR="00915607" w:rsidRPr="00344FCF">
        <w:rPr>
          <w:rFonts w:cs="Times New Roman"/>
          <w:szCs w:val="24"/>
        </w:rPr>
        <w:t xml:space="preserve">under Texas Water Code (TWC) § 13.248 and 16 Texas Administrative Code (TAC) § 24.117. The </w:t>
      </w:r>
      <w:r w:rsidR="00B72F24" w:rsidRPr="00344FCF">
        <w:rPr>
          <w:rFonts w:cs="Times New Roman"/>
          <w:szCs w:val="24"/>
        </w:rPr>
        <w:t>Applicants seek</w:t>
      </w:r>
      <w:r w:rsidR="00915607" w:rsidRPr="00344FCF">
        <w:rPr>
          <w:rFonts w:cs="Times New Roman"/>
          <w:szCs w:val="24"/>
        </w:rPr>
        <w:t xml:space="preserve"> </w:t>
      </w:r>
      <w:r w:rsidR="00B72F24" w:rsidRPr="00344FCF">
        <w:rPr>
          <w:rFonts w:cs="Times New Roman"/>
          <w:szCs w:val="24"/>
        </w:rPr>
        <w:t>approval of</w:t>
      </w:r>
      <w:r w:rsidR="00915607" w:rsidRPr="00344FCF">
        <w:rPr>
          <w:rFonts w:cs="Times New Roman"/>
          <w:szCs w:val="24"/>
        </w:rPr>
        <w:t xml:space="preserve"> a contract expressing the Applicants' agreement to transfer portions of </w:t>
      </w:r>
      <w:proofErr w:type="spellStart"/>
      <w:r w:rsidR="00915607" w:rsidRPr="00344FCF">
        <w:rPr>
          <w:rFonts w:cs="Times New Roman"/>
          <w:szCs w:val="24"/>
        </w:rPr>
        <w:t>Aqua's</w:t>
      </w:r>
      <w:proofErr w:type="spellEnd"/>
      <w:r w:rsidR="00915607" w:rsidRPr="00344FCF">
        <w:rPr>
          <w:rFonts w:cs="Times New Roman"/>
          <w:szCs w:val="24"/>
        </w:rPr>
        <w:t xml:space="preserve"> water CCN No. 13203 and sewer CCN No. 21065 service areas to the City's adjacent existing water CCN No. 13257 and sewer CCN No. 21103 service areas.</w:t>
      </w:r>
    </w:p>
    <w:p w14:paraId="15D6832C" w14:textId="77777777" w:rsidR="00915607" w:rsidRPr="00344FCF" w:rsidRDefault="00915607" w:rsidP="0091560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14:paraId="2205A3CF" w14:textId="29C407D1" w:rsidR="008A317E" w:rsidRPr="00344FCF" w:rsidRDefault="00B72F24" w:rsidP="00522460">
      <w:pPr>
        <w:spacing w:line="240" w:lineRule="auto"/>
        <w:jc w:val="both"/>
        <w:rPr>
          <w:rFonts w:cs="Times New Roman"/>
          <w:szCs w:val="24"/>
        </w:rPr>
      </w:pPr>
      <w:r w:rsidRPr="00344FCF">
        <w:rPr>
          <w:rFonts w:cs="Times New Roman"/>
          <w:szCs w:val="24"/>
        </w:rPr>
        <w:t xml:space="preserve">The </w:t>
      </w:r>
      <w:r w:rsidR="000C15B3" w:rsidRPr="00344FCF">
        <w:rPr>
          <w:rFonts w:cs="Times New Roman"/>
          <w:szCs w:val="24"/>
        </w:rPr>
        <w:t xml:space="preserve">Applicant’s application </w:t>
      </w:r>
      <w:r w:rsidR="00422EDD" w:rsidRPr="00344FCF">
        <w:rPr>
          <w:rFonts w:cs="Times New Roman"/>
          <w:szCs w:val="24"/>
        </w:rPr>
        <w:t>includes the t</w:t>
      </w:r>
      <w:r w:rsidR="00C73898" w:rsidRPr="00344FCF">
        <w:rPr>
          <w:rFonts w:cs="Times New Roman"/>
          <w:szCs w:val="24"/>
        </w:rPr>
        <w:t>ransfer</w:t>
      </w:r>
      <w:r w:rsidR="00422EDD" w:rsidRPr="00344FCF">
        <w:rPr>
          <w:rFonts w:cs="Times New Roman"/>
          <w:szCs w:val="24"/>
        </w:rPr>
        <w:t xml:space="preserve"> of approximately 353 total acres and 0 current customers from</w:t>
      </w:r>
      <w:r w:rsidR="00C73898" w:rsidRPr="00344FCF">
        <w:rPr>
          <w:rFonts w:cs="Times New Roman"/>
          <w:szCs w:val="24"/>
        </w:rPr>
        <w:t xml:space="preserve"> </w:t>
      </w:r>
      <w:proofErr w:type="spellStart"/>
      <w:r w:rsidR="00C73898" w:rsidRPr="00344FCF">
        <w:rPr>
          <w:rFonts w:cs="Times New Roman"/>
          <w:szCs w:val="24"/>
        </w:rPr>
        <w:t>Aqua’s</w:t>
      </w:r>
      <w:proofErr w:type="spellEnd"/>
      <w:r w:rsidR="00C73898" w:rsidRPr="00344FCF">
        <w:rPr>
          <w:rFonts w:cs="Times New Roman"/>
          <w:szCs w:val="24"/>
        </w:rPr>
        <w:t xml:space="preserve"> </w:t>
      </w:r>
      <w:r w:rsidR="00422EDD" w:rsidRPr="00344FCF">
        <w:rPr>
          <w:rFonts w:cs="Times New Roman"/>
          <w:szCs w:val="24"/>
        </w:rPr>
        <w:t xml:space="preserve">water </w:t>
      </w:r>
      <w:r w:rsidR="00C73898" w:rsidRPr="00344FCF">
        <w:rPr>
          <w:rFonts w:cs="Times New Roman"/>
          <w:szCs w:val="24"/>
        </w:rPr>
        <w:t xml:space="preserve">CCN No. 13203 </w:t>
      </w:r>
      <w:r w:rsidR="00422EDD" w:rsidRPr="00344FCF">
        <w:rPr>
          <w:rFonts w:cs="Times New Roman"/>
          <w:szCs w:val="24"/>
        </w:rPr>
        <w:t>t</w:t>
      </w:r>
      <w:bookmarkStart w:id="0" w:name="_GoBack"/>
      <w:bookmarkEnd w:id="0"/>
      <w:r w:rsidR="00422EDD" w:rsidRPr="00344FCF">
        <w:rPr>
          <w:rFonts w:cs="Times New Roman"/>
          <w:szCs w:val="24"/>
        </w:rPr>
        <w:t xml:space="preserve">o the City’s water CCN No. 13257.  In addition, </w:t>
      </w:r>
      <w:r w:rsidRPr="00344FCF">
        <w:rPr>
          <w:rFonts w:cs="Times New Roman"/>
          <w:szCs w:val="24"/>
        </w:rPr>
        <w:t xml:space="preserve">the </w:t>
      </w:r>
      <w:r w:rsidR="000C15B3" w:rsidRPr="00344FCF">
        <w:rPr>
          <w:rFonts w:cs="Times New Roman"/>
          <w:szCs w:val="24"/>
        </w:rPr>
        <w:t xml:space="preserve">application </w:t>
      </w:r>
      <w:r w:rsidR="00422EDD" w:rsidRPr="00344FCF">
        <w:rPr>
          <w:rFonts w:cs="Times New Roman"/>
          <w:szCs w:val="24"/>
        </w:rPr>
        <w:t xml:space="preserve">includes the transfer of </w:t>
      </w:r>
      <w:r w:rsidR="008A317E" w:rsidRPr="00344FCF">
        <w:rPr>
          <w:rFonts w:cs="Times New Roman"/>
          <w:szCs w:val="24"/>
        </w:rPr>
        <w:t>approximately 356 acres and 0 current customers</w:t>
      </w:r>
      <w:r w:rsidR="00422EDD" w:rsidRPr="00344FCF">
        <w:rPr>
          <w:rFonts w:cs="Times New Roman"/>
          <w:szCs w:val="24"/>
        </w:rPr>
        <w:t xml:space="preserve"> from </w:t>
      </w:r>
      <w:proofErr w:type="spellStart"/>
      <w:r w:rsidR="00422EDD" w:rsidRPr="00344FCF">
        <w:rPr>
          <w:rFonts w:cs="Times New Roman"/>
          <w:szCs w:val="24"/>
        </w:rPr>
        <w:t>Aqua’s</w:t>
      </w:r>
      <w:proofErr w:type="spellEnd"/>
      <w:r w:rsidR="008A317E" w:rsidRPr="00344FCF">
        <w:rPr>
          <w:rFonts w:cs="Times New Roman"/>
          <w:szCs w:val="24"/>
        </w:rPr>
        <w:t xml:space="preserve"> sewer CCN No. 21065 to the </w:t>
      </w:r>
      <w:r w:rsidR="00C73898" w:rsidRPr="00344FCF">
        <w:rPr>
          <w:rFonts w:cs="Times New Roman"/>
          <w:szCs w:val="24"/>
        </w:rPr>
        <w:t>City</w:t>
      </w:r>
      <w:r w:rsidR="008A317E" w:rsidRPr="00344FCF">
        <w:rPr>
          <w:rFonts w:cs="Times New Roman"/>
          <w:szCs w:val="24"/>
        </w:rPr>
        <w:t>’</w:t>
      </w:r>
      <w:r w:rsidR="00C73898" w:rsidRPr="00344FCF">
        <w:rPr>
          <w:rFonts w:cs="Times New Roman"/>
          <w:szCs w:val="24"/>
        </w:rPr>
        <w:t xml:space="preserve">s </w:t>
      </w:r>
      <w:r w:rsidR="008A317E" w:rsidRPr="00344FCF">
        <w:rPr>
          <w:rFonts w:cs="Times New Roman"/>
          <w:szCs w:val="24"/>
        </w:rPr>
        <w:t xml:space="preserve">sewer </w:t>
      </w:r>
      <w:r w:rsidR="00C73898" w:rsidRPr="00344FCF">
        <w:rPr>
          <w:rFonts w:cs="Times New Roman"/>
          <w:szCs w:val="24"/>
        </w:rPr>
        <w:t>CCN No</w:t>
      </w:r>
      <w:r w:rsidR="008A317E" w:rsidRPr="00344FCF">
        <w:rPr>
          <w:rFonts w:cs="Times New Roman"/>
          <w:szCs w:val="24"/>
        </w:rPr>
        <w:t xml:space="preserve">. </w:t>
      </w:r>
      <w:r w:rsidR="00C73898" w:rsidRPr="00344FCF">
        <w:rPr>
          <w:rFonts w:cs="Times New Roman"/>
          <w:szCs w:val="24"/>
        </w:rPr>
        <w:t>21103</w:t>
      </w:r>
      <w:r w:rsidR="008A317E" w:rsidRPr="00344FCF">
        <w:rPr>
          <w:rFonts w:cs="Times New Roman"/>
          <w:szCs w:val="24"/>
        </w:rPr>
        <w:t xml:space="preserve">.  </w:t>
      </w:r>
      <w:r w:rsidR="00C73898" w:rsidRPr="00344FCF">
        <w:rPr>
          <w:rFonts w:cs="Times New Roman"/>
          <w:szCs w:val="24"/>
        </w:rPr>
        <w:t xml:space="preserve"> </w:t>
      </w:r>
    </w:p>
    <w:p w14:paraId="3B78BB53" w14:textId="77777777" w:rsidR="004F2D97" w:rsidRPr="00344FCF" w:rsidRDefault="004F2D97" w:rsidP="004F2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344FCF">
        <w:rPr>
          <w:rFonts w:eastAsia="Times New Roman" w:cs="Times New Roman"/>
          <w:szCs w:val="24"/>
        </w:rPr>
        <w:t>Notice was not required for this application because there are no affected customers in the area subject to the transfer.</w:t>
      </w:r>
    </w:p>
    <w:p w14:paraId="21B7278A" w14:textId="77777777" w:rsidR="004F2D97" w:rsidRPr="00344FCF" w:rsidRDefault="004F2D97" w:rsidP="004F2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0A748F16" w14:textId="77777777" w:rsidR="004F2D97" w:rsidRPr="00344FCF" w:rsidRDefault="004F2D97" w:rsidP="004F2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344FCF">
        <w:rPr>
          <w:rFonts w:eastAsia="Times New Roman" w:cs="Times New Roman"/>
          <w:szCs w:val="24"/>
        </w:rPr>
        <w:t xml:space="preserve">The application meets all of the statutory requirements of TWC Chapter 13 and 16 Tex. Admin. Code Chapter 24 rules and regulations.  Staff recommends approval of the application.  </w:t>
      </w:r>
    </w:p>
    <w:p w14:paraId="34A1EA14" w14:textId="77777777" w:rsidR="004F2D97" w:rsidRPr="00344FCF" w:rsidRDefault="004F2D97" w:rsidP="004F2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429DC5C0" w14:textId="39022ECE" w:rsidR="004F2D97" w:rsidRPr="004F2D97" w:rsidRDefault="001504EF" w:rsidP="004F2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344FCF">
        <w:rPr>
          <w:rFonts w:eastAsia="Times New Roman" w:cs="Times New Roman"/>
          <w:szCs w:val="24"/>
        </w:rPr>
        <w:t xml:space="preserve">Aqua </w:t>
      </w:r>
      <w:r w:rsidR="004F2D97" w:rsidRPr="00344FCF">
        <w:rPr>
          <w:rFonts w:eastAsia="Times New Roman" w:cs="Times New Roman"/>
          <w:szCs w:val="24"/>
        </w:rPr>
        <w:t xml:space="preserve">consented </w:t>
      </w:r>
      <w:r w:rsidRPr="00344FCF">
        <w:rPr>
          <w:rFonts w:eastAsia="Times New Roman" w:cs="Times New Roman"/>
          <w:szCs w:val="24"/>
        </w:rPr>
        <w:t xml:space="preserve">on September 17, 2018, </w:t>
      </w:r>
      <w:r>
        <w:rPr>
          <w:rFonts w:eastAsia="Times New Roman" w:cs="Times New Roman"/>
          <w:szCs w:val="24"/>
        </w:rPr>
        <w:t>and the City consented on September 12, 2018</w:t>
      </w:r>
      <w:r w:rsidR="00344FCF">
        <w:rPr>
          <w:rFonts w:eastAsia="Times New Roman" w:cs="Times New Roman"/>
          <w:szCs w:val="24"/>
        </w:rPr>
        <w:t>,</w:t>
      </w:r>
      <w:r>
        <w:rPr>
          <w:rFonts w:eastAsia="Times New Roman" w:cs="Times New Roman"/>
          <w:szCs w:val="24"/>
        </w:rPr>
        <w:t xml:space="preserve"> </w:t>
      </w:r>
      <w:r w:rsidR="004F2D97" w:rsidRPr="004F2D97">
        <w:rPr>
          <w:rFonts w:eastAsia="Times New Roman" w:cs="Times New Roman"/>
          <w:szCs w:val="24"/>
        </w:rPr>
        <w:t>to the attached map and certificates</w:t>
      </w:r>
      <w:r>
        <w:rPr>
          <w:rFonts w:eastAsia="Times New Roman" w:cs="Times New Roman"/>
          <w:szCs w:val="24"/>
        </w:rPr>
        <w:t xml:space="preserve">. </w:t>
      </w:r>
    </w:p>
    <w:p w14:paraId="39B83157" w14:textId="77777777" w:rsidR="004F2D97" w:rsidRPr="004F2D97" w:rsidRDefault="004F2D97" w:rsidP="004F2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6A49A13B" w14:textId="77777777" w:rsidR="004F2D97" w:rsidRPr="004F2D97" w:rsidRDefault="004F2D97" w:rsidP="004F2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4F2D97">
        <w:rPr>
          <w:rFonts w:eastAsia="Times New Roman" w:cs="Times New Roman"/>
          <w:szCs w:val="24"/>
        </w:rPr>
        <w:t>Based on the above information, Staff recommends the Commission do the following:</w:t>
      </w:r>
    </w:p>
    <w:p w14:paraId="25BB5157" w14:textId="77777777" w:rsidR="004F2D97" w:rsidRPr="004F2D97" w:rsidRDefault="004F2D97" w:rsidP="004F2D97">
      <w:pPr>
        <w:widowControl w:val="0"/>
        <w:numPr>
          <w:ilvl w:val="0"/>
          <w:numId w:val="2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4F2D97">
        <w:rPr>
          <w:rFonts w:cs="Times New Roman"/>
          <w:szCs w:val="24"/>
        </w:rPr>
        <w:t xml:space="preserve">Issue an order approving the application; </w:t>
      </w:r>
    </w:p>
    <w:p w14:paraId="1E2C4894" w14:textId="77777777" w:rsidR="004F2D97" w:rsidRPr="004F2D97" w:rsidRDefault="004F2D97" w:rsidP="004F2D97">
      <w:pPr>
        <w:widowControl w:val="0"/>
        <w:numPr>
          <w:ilvl w:val="0"/>
          <w:numId w:val="2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4F2D97">
        <w:rPr>
          <w:rFonts w:cs="Times New Roman"/>
          <w:szCs w:val="24"/>
        </w:rPr>
        <w:t>Provide the attached map and certificates to the Applicants.</w:t>
      </w:r>
    </w:p>
    <w:p w14:paraId="23E924AB" w14:textId="77777777" w:rsidR="004F2D97" w:rsidRPr="004F2D97" w:rsidRDefault="004F2D97" w:rsidP="004F2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423071DD" w14:textId="77777777" w:rsidR="004F2D97" w:rsidRPr="004F2D97" w:rsidRDefault="004F2D97" w:rsidP="004F2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Cs w:val="24"/>
        </w:rPr>
      </w:pPr>
      <w:r w:rsidRPr="004F2D97">
        <w:rPr>
          <w:rFonts w:eastAsia="Times New Roman" w:cs="Times New Roman"/>
          <w:szCs w:val="24"/>
        </w:rPr>
        <w:t>Staff further recommends that the Applicants file certified copies of the CCN map along with a written description of the CCN service areas in the county clerk’s office pursuant to TWC §§ 13.257 (r)-(s).</w:t>
      </w:r>
    </w:p>
    <w:p w14:paraId="578CF889" w14:textId="77777777" w:rsidR="004F2D97" w:rsidRPr="004F2D97" w:rsidRDefault="004F2D97" w:rsidP="004F2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4AC9B53D" w14:textId="77777777" w:rsidR="00B72F24" w:rsidRPr="00C73898" w:rsidRDefault="00B72F24">
      <w:pPr>
        <w:spacing w:after="0" w:line="240" w:lineRule="auto"/>
        <w:jc w:val="both"/>
        <w:rPr>
          <w:rFonts w:cs="Times New Roman"/>
          <w:szCs w:val="24"/>
        </w:rPr>
      </w:pPr>
    </w:p>
    <w:sectPr w:rsidR="00B72F24" w:rsidRPr="00C73898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C2168"/>
    <w:multiLevelType w:val="hybridMultilevel"/>
    <w:tmpl w:val="7D42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127A4"/>
    <w:multiLevelType w:val="hybridMultilevel"/>
    <w:tmpl w:val="E9D672C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B30E5"/>
    <w:multiLevelType w:val="hybridMultilevel"/>
    <w:tmpl w:val="20E45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F1D75"/>
    <w:multiLevelType w:val="hybridMultilevel"/>
    <w:tmpl w:val="812875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D3612"/>
    <w:multiLevelType w:val="hybridMultilevel"/>
    <w:tmpl w:val="0CF09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57DF6"/>
    <w:multiLevelType w:val="hybridMultilevel"/>
    <w:tmpl w:val="18E2F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76FD0BDA"/>
    <w:multiLevelType w:val="hybridMultilevel"/>
    <w:tmpl w:val="B390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D55EE"/>
    <w:multiLevelType w:val="hybridMultilevel"/>
    <w:tmpl w:val="2B060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7"/>
  </w:num>
  <w:num w:numId="5">
    <w:abstractNumId w:val="14"/>
  </w:num>
  <w:num w:numId="6">
    <w:abstractNumId w:val="15"/>
  </w:num>
  <w:num w:numId="7">
    <w:abstractNumId w:val="3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9"/>
  </w:num>
  <w:num w:numId="13">
    <w:abstractNumId w:val="19"/>
  </w:num>
  <w:num w:numId="14">
    <w:abstractNumId w:val="7"/>
  </w:num>
  <w:num w:numId="15">
    <w:abstractNumId w:val="18"/>
  </w:num>
  <w:num w:numId="16">
    <w:abstractNumId w:val="0"/>
  </w:num>
  <w:num w:numId="17">
    <w:abstractNumId w:val="11"/>
  </w:num>
  <w:num w:numId="18">
    <w:abstractNumId w:val="1"/>
  </w:num>
  <w:num w:numId="19">
    <w:abstractNumId w:val="13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8F"/>
    <w:rsid w:val="00041029"/>
    <w:rsid w:val="00047E12"/>
    <w:rsid w:val="00053749"/>
    <w:rsid w:val="00073479"/>
    <w:rsid w:val="00077F41"/>
    <w:rsid w:val="00081256"/>
    <w:rsid w:val="00096DA8"/>
    <w:rsid w:val="000B69C1"/>
    <w:rsid w:val="000C1220"/>
    <w:rsid w:val="000C15B3"/>
    <w:rsid w:val="000C4F12"/>
    <w:rsid w:val="000D1C84"/>
    <w:rsid w:val="000F48B0"/>
    <w:rsid w:val="00122BAC"/>
    <w:rsid w:val="00123DE2"/>
    <w:rsid w:val="00130455"/>
    <w:rsid w:val="001504EF"/>
    <w:rsid w:val="00174ACC"/>
    <w:rsid w:val="00195DE0"/>
    <w:rsid w:val="001A69F3"/>
    <w:rsid w:val="001B05C3"/>
    <w:rsid w:val="00221A75"/>
    <w:rsid w:val="00221D87"/>
    <w:rsid w:val="00250B33"/>
    <w:rsid w:val="00267070"/>
    <w:rsid w:val="002A4579"/>
    <w:rsid w:val="002B434D"/>
    <w:rsid w:val="00337EEB"/>
    <w:rsid w:val="00344FCF"/>
    <w:rsid w:val="00346362"/>
    <w:rsid w:val="003F15CD"/>
    <w:rsid w:val="003F3E3E"/>
    <w:rsid w:val="003F4600"/>
    <w:rsid w:val="004170B0"/>
    <w:rsid w:val="00422EDD"/>
    <w:rsid w:val="00453682"/>
    <w:rsid w:val="00455674"/>
    <w:rsid w:val="004656DF"/>
    <w:rsid w:val="004A2A6D"/>
    <w:rsid w:val="004E3A4D"/>
    <w:rsid w:val="004F2D97"/>
    <w:rsid w:val="00510698"/>
    <w:rsid w:val="00522460"/>
    <w:rsid w:val="00583A50"/>
    <w:rsid w:val="0058474B"/>
    <w:rsid w:val="00623EEC"/>
    <w:rsid w:val="00627220"/>
    <w:rsid w:val="0063016E"/>
    <w:rsid w:val="006514EA"/>
    <w:rsid w:val="006B20D7"/>
    <w:rsid w:val="006E09F2"/>
    <w:rsid w:val="00707275"/>
    <w:rsid w:val="00725E48"/>
    <w:rsid w:val="00761F73"/>
    <w:rsid w:val="00773258"/>
    <w:rsid w:val="00780526"/>
    <w:rsid w:val="00787144"/>
    <w:rsid w:val="007C56A8"/>
    <w:rsid w:val="007C5D02"/>
    <w:rsid w:val="007D431D"/>
    <w:rsid w:val="007E3AF7"/>
    <w:rsid w:val="007F1764"/>
    <w:rsid w:val="007F68EB"/>
    <w:rsid w:val="00843ED5"/>
    <w:rsid w:val="00847C51"/>
    <w:rsid w:val="00852A09"/>
    <w:rsid w:val="00881606"/>
    <w:rsid w:val="00895B1A"/>
    <w:rsid w:val="008A317E"/>
    <w:rsid w:val="008B0EBB"/>
    <w:rsid w:val="008C1BE8"/>
    <w:rsid w:val="008F6949"/>
    <w:rsid w:val="00915607"/>
    <w:rsid w:val="0092175C"/>
    <w:rsid w:val="00931644"/>
    <w:rsid w:val="00946D40"/>
    <w:rsid w:val="009617EA"/>
    <w:rsid w:val="009A6376"/>
    <w:rsid w:val="009B05EB"/>
    <w:rsid w:val="009C364A"/>
    <w:rsid w:val="009D07D2"/>
    <w:rsid w:val="009D36BB"/>
    <w:rsid w:val="009E3212"/>
    <w:rsid w:val="009F0A70"/>
    <w:rsid w:val="00A0158B"/>
    <w:rsid w:val="00A2684E"/>
    <w:rsid w:val="00A42E36"/>
    <w:rsid w:val="00A43499"/>
    <w:rsid w:val="00A47B8F"/>
    <w:rsid w:val="00A73183"/>
    <w:rsid w:val="00A741B3"/>
    <w:rsid w:val="00A86D92"/>
    <w:rsid w:val="00A95BCB"/>
    <w:rsid w:val="00AA05E2"/>
    <w:rsid w:val="00AA471E"/>
    <w:rsid w:val="00AB1898"/>
    <w:rsid w:val="00AC3C7A"/>
    <w:rsid w:val="00AD683A"/>
    <w:rsid w:val="00AD730E"/>
    <w:rsid w:val="00B03087"/>
    <w:rsid w:val="00B077D3"/>
    <w:rsid w:val="00B34668"/>
    <w:rsid w:val="00B72F24"/>
    <w:rsid w:val="00B76AF7"/>
    <w:rsid w:val="00B846B2"/>
    <w:rsid w:val="00B84B18"/>
    <w:rsid w:val="00B85431"/>
    <w:rsid w:val="00BA0589"/>
    <w:rsid w:val="00BC1F0B"/>
    <w:rsid w:val="00BD2EBE"/>
    <w:rsid w:val="00BE2266"/>
    <w:rsid w:val="00C34E84"/>
    <w:rsid w:val="00C706B3"/>
    <w:rsid w:val="00C73898"/>
    <w:rsid w:val="00C77DB3"/>
    <w:rsid w:val="00C904EA"/>
    <w:rsid w:val="00C97B2B"/>
    <w:rsid w:val="00CB00CD"/>
    <w:rsid w:val="00CC1A9E"/>
    <w:rsid w:val="00CC581A"/>
    <w:rsid w:val="00CD1184"/>
    <w:rsid w:val="00CF284A"/>
    <w:rsid w:val="00CF7A99"/>
    <w:rsid w:val="00D10EFE"/>
    <w:rsid w:val="00D33906"/>
    <w:rsid w:val="00D57867"/>
    <w:rsid w:val="00D60565"/>
    <w:rsid w:val="00D6689E"/>
    <w:rsid w:val="00D97006"/>
    <w:rsid w:val="00DD2D4D"/>
    <w:rsid w:val="00DD3A7B"/>
    <w:rsid w:val="00DD7AEC"/>
    <w:rsid w:val="00DF5536"/>
    <w:rsid w:val="00E11BAD"/>
    <w:rsid w:val="00E25F05"/>
    <w:rsid w:val="00E417EA"/>
    <w:rsid w:val="00E57040"/>
    <w:rsid w:val="00E829F6"/>
    <w:rsid w:val="00EA0B92"/>
    <w:rsid w:val="00EB7542"/>
    <w:rsid w:val="00EC5C71"/>
    <w:rsid w:val="00EC7215"/>
    <w:rsid w:val="00EE2CBF"/>
    <w:rsid w:val="00EE68E6"/>
    <w:rsid w:val="00EF7FB6"/>
    <w:rsid w:val="00F11C9F"/>
    <w:rsid w:val="00F14ECC"/>
    <w:rsid w:val="00F21831"/>
    <w:rsid w:val="00F55A5C"/>
    <w:rsid w:val="00F57085"/>
    <w:rsid w:val="00FA75AE"/>
    <w:rsid w:val="00FB6FFC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DFF9C"/>
  <w15:chartTrackingRefBased/>
  <w15:docId w15:val="{B198F044-4D85-41AA-961D-CC50EF74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Herrera, Ricky</dc:creator>
  <cp:keywords/>
  <dc:description/>
  <cp:lastModifiedBy>Collins, Skyler</cp:lastModifiedBy>
  <cp:revision>2</cp:revision>
  <dcterms:created xsi:type="dcterms:W3CDTF">2018-09-25T19:55:00Z</dcterms:created>
  <dcterms:modified xsi:type="dcterms:W3CDTF">2018-09-25T19:55:00Z</dcterms:modified>
</cp:coreProperties>
</file>